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0001819718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FULGENT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4399 Santa Anita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Monte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91731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626-350-0537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Xie Jian</w:t>
      </w:r>
    </w:p>
    <w:p>
      <w:pPr>
        <w:spacing w:after="0" w:line="44" w:lineRule="exact"/>
        <w:rPr>
          <w:sz w:val="24"/>
          <w:szCs w:val="24"/>
          <w:color w:val="auto"/>
        </w:rPr>
      </w:pPr>
    </w:p>
    <w:p>
      <w:pPr>
        <w:sectPr>
          <w:pgSz w:w="11900" w:h="16838" w:orient="portrait"/>
          <w:cols w:equalWidth="0" w:num="2">
            <w:col w:w="6980" w:space="720"/>
            <w:col w:w="3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2146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38382.27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27493435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Resticted stock</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Fulgent</w:t>
            </w:r>
          </w:p>
        </w:tc>
        <w:tc>
          <w:tcPr>
            <w:tcW w:w="2780" w:type="dxa"/>
            <w:vAlign w:val="bottom"/>
          </w:tcPr>
          <w:p>
            <w:pPr>
              <w:spacing w:after="0"/>
              <w:rPr>
                <w:sz w:val="24"/>
                <w:szCs w:val="24"/>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56"/>
        </w:trPr>
        <w:tc>
          <w:tcPr>
            <w:tcW w:w="40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7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02/25/2025 </w:t>
            </w:r>
            <w:r>
              <w:rPr>
                <w:rFonts w:ascii="Times New Roman" w:cs="Times New Roman" w:eastAsia="Times New Roman" w:hAnsi="Times New Roman"/>
                <w:sz w:val="28"/>
                <w:szCs w:val="28"/>
                <w:color w:val="auto"/>
                <w:vertAlign w:val="subscript"/>
              </w:rPr>
              <w:t>vest</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Genetics, Inc.</w:t>
            </w:r>
          </w:p>
        </w:tc>
        <w:tc>
          <w:tcPr>
            <w:tcW w:w="27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45304</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02/25/2025 compensation for</w:t>
            </w:r>
          </w:p>
        </w:tc>
        <w:tc>
          <w:tcPr>
            <w:tcW w:w="0" w:type="dxa"/>
            <w:vAlign w:val="bottom"/>
          </w:tcPr>
          <w:p>
            <w:pPr>
              <w:spacing w:after="0"/>
              <w:rPr>
                <w:sz w:val="1"/>
                <w:szCs w:val="1"/>
                <w:color w:val="auto"/>
              </w:rPr>
            </w:pPr>
          </w:p>
        </w:tc>
      </w:tr>
      <w:tr>
        <w:trPr>
          <w:trHeight w:val="282"/>
        </w:trPr>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Jian Xie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Fulgent Genetics,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05/27/2026 1201</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21137.57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4399 Santa Anita Avenue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El Monte  CA  91731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This sale, along with sales during the past 3 months, were made to satisfy tax withholding obligations through "sell to cover" transactions and do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Paul Kim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2026-06-02T19:32:42Z</dcterms:created>
  <dcterms:modified xsi:type="dcterms:W3CDTF">2026-06-02T19:32:42Z</dcterms:modified>
</cp:coreProperties>
</file>